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E" w:rsidRDefault="00EA05BE" w:rsidP="00BF77A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A05BE" w:rsidRDefault="00EA05BE" w:rsidP="00EA05B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0774" w:type="dxa"/>
        <w:tblInd w:w="-885" w:type="dxa"/>
        <w:tblLook w:val="04A0"/>
      </w:tblPr>
      <w:tblGrid>
        <w:gridCol w:w="3403"/>
        <w:gridCol w:w="3686"/>
        <w:gridCol w:w="3685"/>
      </w:tblGrid>
      <w:tr w:rsidR="00EA05BE" w:rsidRPr="000C34B9" w:rsidTr="00407344">
        <w:tc>
          <w:tcPr>
            <w:tcW w:w="3403" w:type="dxa"/>
          </w:tcPr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№ 1 от 29.08.2024г.</w:t>
            </w:r>
          </w:p>
        </w:tc>
        <w:tc>
          <w:tcPr>
            <w:tcW w:w="3686" w:type="dxa"/>
          </w:tcPr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________ Ю.И.Берникова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«_____» ________ 2024г.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4E8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МОАУ «Лицей № 9»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___________ Е.Ю.Обухова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A">
              <w:rPr>
                <w:rFonts w:ascii="Times New Roman" w:hAnsi="Times New Roman" w:cs="Times New Roman"/>
                <w:sz w:val="28"/>
                <w:szCs w:val="28"/>
              </w:rPr>
              <w:t>«____» _________ 2024г.</w:t>
            </w:r>
          </w:p>
          <w:p w:rsidR="00EA05BE" w:rsidRPr="00734E8A" w:rsidRDefault="00EA05BE" w:rsidP="00407344">
            <w:pPr>
              <w:tabs>
                <w:tab w:val="left" w:pos="9818"/>
              </w:tabs>
              <w:spacing w:before="70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5BE" w:rsidRPr="000C34B9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28"/>
          <w:szCs w:val="28"/>
        </w:rPr>
      </w:pPr>
    </w:p>
    <w:p w:rsidR="00EA05BE" w:rsidRPr="000C34B9" w:rsidRDefault="00EA05BE" w:rsidP="00EA05BE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EA05BE" w:rsidRPr="000C34B9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</w:p>
    <w:p w:rsidR="00EA05BE" w:rsidRPr="0045340A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Рабочая  программа</w:t>
      </w:r>
    </w:p>
    <w:p w:rsidR="00EA05BE" w:rsidRPr="0045340A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курса внеурочной деятельности</w:t>
      </w:r>
    </w:p>
    <w:p w:rsidR="00EA05BE" w:rsidRPr="0045340A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/>
          <w:sz w:val="36"/>
          <w:szCs w:val="28"/>
        </w:rPr>
        <w:t>Мое Оренбуржье</w:t>
      </w:r>
      <w:r w:rsidRPr="0045340A">
        <w:rPr>
          <w:rFonts w:ascii="Times New Roman" w:hAnsi="Times New Roman" w:cs="Times New Roman"/>
          <w:sz w:val="36"/>
          <w:szCs w:val="28"/>
        </w:rPr>
        <w:t>»</w:t>
      </w:r>
    </w:p>
    <w:p w:rsidR="00EA05BE" w:rsidRPr="0045340A" w:rsidRDefault="00EA05BE" w:rsidP="00EA05BE">
      <w:pPr>
        <w:tabs>
          <w:tab w:val="left" w:pos="9818"/>
        </w:tabs>
        <w:spacing w:before="70"/>
        <w:ind w:left="146"/>
        <w:jc w:val="center"/>
        <w:rPr>
          <w:rFonts w:ascii="Times New Roman" w:hAnsi="Times New Roman" w:cs="Times New Roman"/>
          <w:sz w:val="36"/>
          <w:szCs w:val="28"/>
        </w:rPr>
      </w:pPr>
      <w:r w:rsidRPr="0045340A">
        <w:rPr>
          <w:rFonts w:ascii="Times New Roman" w:hAnsi="Times New Roman" w:cs="Times New Roman"/>
          <w:sz w:val="36"/>
          <w:szCs w:val="28"/>
        </w:rPr>
        <w:t>2024-2025 учебный год</w:t>
      </w:r>
    </w:p>
    <w:p w:rsidR="00EA05BE" w:rsidRPr="0045340A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Default="00EA05BE" w:rsidP="00EA05BE">
      <w:pPr>
        <w:tabs>
          <w:tab w:val="left" w:pos="9818"/>
        </w:tabs>
        <w:spacing w:before="70"/>
        <w:ind w:left="146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EA05BE" w:rsidRPr="000C34B9" w:rsidRDefault="00EA05BE" w:rsidP="00EA05BE">
      <w:pPr>
        <w:tabs>
          <w:tab w:val="left" w:pos="9818"/>
        </w:tabs>
        <w:spacing w:before="70"/>
        <w:rPr>
          <w:rFonts w:ascii="Times New Roman" w:hAnsi="Times New Roman" w:cs="Times New Roman"/>
          <w:sz w:val="28"/>
          <w:szCs w:val="28"/>
        </w:rPr>
      </w:pPr>
    </w:p>
    <w:p w:rsidR="00EA05BE" w:rsidRPr="00EA05BE" w:rsidRDefault="00EA05BE" w:rsidP="00EA05BE">
      <w:pPr>
        <w:tabs>
          <w:tab w:val="left" w:pos="9818"/>
        </w:tabs>
        <w:spacing w:before="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г.Оренбург, 2024г.</w:t>
      </w:r>
    </w:p>
    <w:p w:rsidR="00EA05BE" w:rsidRDefault="00EA05BE" w:rsidP="00BF77AF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F77AF" w:rsidRPr="00A91DCC" w:rsidRDefault="00BF77AF" w:rsidP="00BF77AF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</w:t>
      </w:r>
      <w:r w:rsidRPr="00A91DC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Рабочая программа курса внеурочной деятельности «Моё Оренбуржье» по духовно – нравственному направлению создана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связана с программами по окружающему миру, литературному чтению.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Современное общество ставит вопрос о сохранении истории родного края, его духовных ценностей, народных обычаев и традиций. История каждого края уникальна и неповторима, а вместе с ним многообразна и богата история страны.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Задача современной школы - привить любовь к малой родине. А через любовь к малой родине - любовь и уважение к необъятной и многонациональной России.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Цель: </w:t>
      </w:r>
      <w:r w:rsidRPr="00A91DCC">
        <w:rPr>
          <w:rFonts w:cs="Times New Roman"/>
          <w:color w:val="000000"/>
          <w:sz w:val="28"/>
          <w:szCs w:val="28"/>
        </w:rPr>
        <w:t>воспитание любви, бережного отношения к своей семье, школе, родному краю; создание гуманистической атмосферы в классном коллективе как важнейшего условия нравственного и интеллектуального развития. Воспитание гражданина, любящего свою Родину, преданного своему Отечеству, человека высокой культуры и нравственности.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Задачи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Изучение малой родины «Моё Оренбуржье» через понятие значения своего имени, фамилии, знакомство с родословной своей семьи, профессиями родителей, достопримечательностями своей улицы, села, района, области.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Способствовать формированию ценностного отношения у младших школьников к историческому прошлому и настоящему своей страны, семьи.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Содействовать воспитанию толерантного отношения детей к окружающим их людям.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Развивать познавательный интерес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к истории родного края, расширять кругозор, обогащать словарный запас.</w:t>
      </w:r>
    </w:p>
    <w:p w:rsidR="00BF77AF" w:rsidRPr="00A91DCC" w:rsidRDefault="00BF77AF" w:rsidP="00BF77AF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Формировать исследовательскую культуру у детей младшего школьного возраста.</w:t>
      </w:r>
    </w:p>
    <w:p w:rsidR="00BF77AF" w:rsidRPr="00A91DCC" w:rsidRDefault="00BF77AF" w:rsidP="00BF77AF">
      <w:pPr>
        <w:pStyle w:val="3"/>
        <w:shd w:val="clear" w:color="auto" w:fill="auto"/>
        <w:spacing w:line="240" w:lineRule="auto"/>
        <w:ind w:firstLine="709"/>
        <w:jc w:val="both"/>
        <w:rPr>
          <w:color w:val="FF0000"/>
          <w:sz w:val="28"/>
          <w:szCs w:val="28"/>
        </w:rPr>
      </w:pPr>
      <w:r w:rsidRPr="00A91DCC">
        <w:rPr>
          <w:sz w:val="28"/>
          <w:szCs w:val="28"/>
          <w:lang w:eastAsia="ru-RU"/>
        </w:rPr>
        <w:t>Курс «Моё Оренбуржье» реализуется в рамках внеурочной деятельности, который был включён в основную образовательную программу начального общего образования.</w:t>
      </w:r>
      <w:r w:rsidRPr="00A91DCC">
        <w:rPr>
          <w:sz w:val="28"/>
          <w:szCs w:val="28"/>
        </w:rPr>
        <w:t xml:space="preserve"> </w:t>
      </w: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rPr>
          <w:rFonts w:cs="Times New Roman"/>
          <w:b/>
          <w:szCs w:val="28"/>
        </w:rPr>
      </w:pPr>
    </w:p>
    <w:p w:rsidR="00BF77AF" w:rsidRDefault="00BF77AF" w:rsidP="00BF77AF">
      <w:pPr>
        <w:pStyle w:val="ac"/>
        <w:spacing w:line="240" w:lineRule="auto"/>
        <w:ind w:firstLine="0"/>
        <w:rPr>
          <w:rFonts w:cs="Times New Roman"/>
          <w:b/>
          <w:szCs w:val="28"/>
        </w:rPr>
      </w:pPr>
    </w:p>
    <w:p w:rsidR="00BF77AF" w:rsidRDefault="00BF77AF" w:rsidP="00BF77AF">
      <w:pPr>
        <w:pStyle w:val="a8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</w:rPr>
        <w:t xml:space="preserve">2. </w:t>
      </w:r>
      <w:r w:rsidRPr="00A91DCC">
        <w:rPr>
          <w:rFonts w:cs="Times New Roman"/>
          <w:b/>
          <w:color w:val="000000"/>
          <w:sz w:val="28"/>
          <w:szCs w:val="28"/>
          <w:u w:val="single"/>
        </w:rPr>
        <w:t xml:space="preserve">Результаты освоения курса внеурочной деятельности </w:t>
      </w:r>
    </w:p>
    <w:p w:rsidR="00BF77AF" w:rsidRPr="00A91DCC" w:rsidRDefault="00BF77AF" w:rsidP="00BF77AF">
      <w:pPr>
        <w:pStyle w:val="a8"/>
        <w:widowControl/>
        <w:spacing w:after="0" w:line="360" w:lineRule="auto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A91DCC">
        <w:rPr>
          <w:rFonts w:cs="Times New Roman"/>
          <w:b/>
          <w:color w:val="000000"/>
          <w:sz w:val="28"/>
          <w:szCs w:val="28"/>
          <w:u w:val="single"/>
        </w:rPr>
        <w:t>«Моё Оренбуржье»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В основе реализации программы курса «Моё Оренбуржье» лежит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системно-деятельностный</w:t>
      </w:r>
      <w:proofErr w:type="spellEnd"/>
      <w:r w:rsidRPr="00A91DCC">
        <w:rPr>
          <w:rFonts w:cs="Times New Roman"/>
          <w:color w:val="000000"/>
          <w:sz w:val="28"/>
          <w:szCs w:val="28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 результате занятий по программе курса «Моё Оренбуржье»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 xml:space="preserve">Предполагается, что в результате формирования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личностных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УУД у ребёнка будут сформированы: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Личностные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 и приобретёт: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приобретет способность к самооценке на основе критерия успешности учебной деятельности;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BF77AF" w:rsidRPr="00A91DCC" w:rsidRDefault="00BF77AF" w:rsidP="00BF77AF">
      <w:pPr>
        <w:pStyle w:val="a8"/>
        <w:widowControl/>
        <w:numPr>
          <w:ilvl w:val="0"/>
          <w:numId w:val="3"/>
        </w:numPr>
        <w:tabs>
          <w:tab w:val="clear" w:pos="2"/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приобретет способность развить в себе этические чувства – стыда, вины, совести – как регуляторов морального поведения.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 для формирования: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основ гражданской идентичности личности в форме осознания «Я» как гражданина Оренбургского района, чувства сопричастности и гордости за свой край.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мотивации учебной деятельности, включающей социальные,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учебно</w:t>
      </w:r>
      <w:proofErr w:type="spellEnd"/>
      <w:r w:rsidRPr="00A91DCC">
        <w:rPr>
          <w:rFonts w:eastAsia="MS Gothic" w:cs="Cambria Math"/>
          <w:color w:val="000000"/>
          <w:sz w:val="28"/>
          <w:szCs w:val="28"/>
          <w:cs/>
        </w:rPr>
        <w:t>‐</w:t>
      </w:r>
      <w:r w:rsidRPr="00A91DCC">
        <w:rPr>
          <w:rFonts w:cs="Times New Roman"/>
          <w:color w:val="000000"/>
          <w:sz w:val="28"/>
          <w:szCs w:val="28"/>
        </w:rPr>
        <w:t>познавательные, внешние и внутренние мотивы;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эстетических чувств на основе знакомства с национальной культурой Оренбургского района</w:t>
      </w:r>
      <w:proofErr w:type="gramStart"/>
      <w:r w:rsidRPr="00A91DCC">
        <w:rPr>
          <w:rFonts w:cs="Times New Roman"/>
          <w:color w:val="000000"/>
          <w:sz w:val="28"/>
          <w:szCs w:val="28"/>
        </w:rPr>
        <w:t>,;</w:t>
      </w:r>
      <w:proofErr w:type="gramEnd"/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чувства гордости за свой край, за успехи своих земляков;</w:t>
      </w:r>
    </w:p>
    <w:p w:rsidR="00BF77AF" w:rsidRPr="00A91DCC" w:rsidRDefault="00BF77AF" w:rsidP="00BF77AF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proofErr w:type="spellStart"/>
      <w:r w:rsidRPr="00A91DCC">
        <w:rPr>
          <w:rFonts w:cs="Times New Roman"/>
          <w:color w:val="000000"/>
          <w:sz w:val="28"/>
          <w:szCs w:val="28"/>
        </w:rPr>
        <w:t>эмпатии</w:t>
      </w:r>
      <w:proofErr w:type="spellEnd"/>
      <w:r w:rsidRPr="00A91DCC">
        <w:rPr>
          <w:rFonts w:cs="Times New Roman"/>
          <w:color w:val="000000"/>
          <w:sz w:val="28"/>
          <w:szCs w:val="28"/>
        </w:rPr>
        <w:t>, как понимания и сопереживания чувствам других людей.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Регулятивные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планировать свои действия в соответствии с поставленной целью и условиями ее реализации;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выполнять учебные действия в материализованной, речевой и мыслительной форме;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проявлять инициативу действия в учебном сотрудничестве;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BF77AF" w:rsidRPr="00A91DCC" w:rsidRDefault="00BF77AF" w:rsidP="00BF77AF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 xml:space="preserve">использовать внешнюю и внутреннюю речь для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целеполагания</w:t>
      </w:r>
      <w:proofErr w:type="spellEnd"/>
      <w:r w:rsidRPr="00A91DCC">
        <w:rPr>
          <w:rFonts w:cs="Times New Roman"/>
          <w:color w:val="000000"/>
          <w:sz w:val="28"/>
          <w:szCs w:val="28"/>
        </w:rPr>
        <w:t>, планирования и регуляции своей деятельности.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уметь анализировать и синтезировать необходимую информацию;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 сотрудничестве с учителем ставить новые учебные задачи, цели;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F77AF" w:rsidRPr="00A91DCC" w:rsidRDefault="00BF77AF" w:rsidP="00BF77AF">
      <w:pPr>
        <w:pStyle w:val="a8"/>
        <w:widowControl/>
        <w:numPr>
          <w:ilvl w:val="0"/>
          <w:numId w:val="6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Познавательные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на основе имеющих знаний отличать реальные исторические факты от вымыслов;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узнавать символику  Оренбургского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описывать достопримечательности родного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осуществлять расширенный поиск информации с использованием ресурсов домашней и школьной библиотек;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работать с атласом, глобусом и картой;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находить на карте свой регион и его главный город;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 устанавливать причинно</w:t>
      </w:r>
      <w:r w:rsidRPr="00A91DCC">
        <w:rPr>
          <w:rFonts w:eastAsia="MS Gothic" w:cs="Cambria Math"/>
          <w:color w:val="000000"/>
          <w:sz w:val="28"/>
          <w:szCs w:val="28"/>
          <w:cs/>
        </w:rPr>
        <w:t>‐</w:t>
      </w:r>
      <w:r w:rsidRPr="00A91DCC">
        <w:rPr>
          <w:rFonts w:cs="Times New Roman"/>
          <w:color w:val="000000"/>
          <w:sz w:val="28"/>
          <w:szCs w:val="28"/>
        </w:rPr>
        <w:t>следственные связи;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BF77AF" w:rsidRPr="00A91DCC" w:rsidRDefault="00BF77AF" w:rsidP="00BF77AF">
      <w:pPr>
        <w:pStyle w:val="a8"/>
        <w:widowControl/>
        <w:numPr>
          <w:ilvl w:val="0"/>
          <w:numId w:val="7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устанавливать аналогии.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самостоятельно подбирать литературу по теме;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BF77AF" w:rsidRPr="00A91DCC" w:rsidRDefault="00BF77AF" w:rsidP="00BF77AF">
      <w:pPr>
        <w:pStyle w:val="a8"/>
        <w:widowControl/>
        <w:numPr>
          <w:ilvl w:val="0"/>
          <w:numId w:val="8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color w:val="000000"/>
          <w:sz w:val="28"/>
          <w:szCs w:val="28"/>
        </w:rPr>
        <w:t>работать в семейных архивах.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Коммуникативные действия: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i/>
          <w:color w:val="000000"/>
          <w:sz w:val="28"/>
          <w:szCs w:val="28"/>
        </w:rPr>
        <w:t>Обучающийся </w:t>
      </w:r>
      <w:r w:rsidRPr="00A91DCC">
        <w:rPr>
          <w:rFonts w:cs="Times New Roman"/>
          <w:b/>
          <w:color w:val="000000"/>
          <w:sz w:val="28"/>
          <w:szCs w:val="28"/>
        </w:rPr>
        <w:t>научится: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от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его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собственной;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ориентироваться на позицию партнера в общении;</w:t>
      </w:r>
    </w:p>
    <w:p w:rsidR="00BF77AF" w:rsidRPr="00A91DCC" w:rsidRDefault="00BF77AF" w:rsidP="00BF77AF">
      <w:pPr>
        <w:pStyle w:val="a8"/>
        <w:widowControl/>
        <w:numPr>
          <w:ilvl w:val="0"/>
          <w:numId w:val="9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A91DCC">
        <w:rPr>
          <w:rFonts w:cs="Times New Roman"/>
          <w:b/>
          <w:i/>
          <w:color w:val="000000"/>
          <w:sz w:val="28"/>
          <w:szCs w:val="28"/>
        </w:rPr>
        <w:t> </w:t>
      </w:r>
      <w:r w:rsidRPr="00A91DCC">
        <w:rPr>
          <w:rFonts w:cs="Times New Roman"/>
          <w:b/>
          <w:color w:val="000000"/>
          <w:sz w:val="28"/>
          <w:szCs w:val="28"/>
        </w:rPr>
        <w:t>получит возможность</w:t>
      </w:r>
      <w:r w:rsidRPr="00A91DCC">
        <w:rPr>
          <w:rFonts w:cs="Times New Roman"/>
          <w:color w:val="000000"/>
          <w:sz w:val="28"/>
          <w:szCs w:val="28"/>
        </w:rPr>
        <w:t>: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готовить и выступать с сообщениями;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формировать навыки коллективной и организаторской деятельности;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F77AF" w:rsidRPr="00A91DCC" w:rsidRDefault="00BF77AF" w:rsidP="00BF77AF">
      <w:pPr>
        <w:pStyle w:val="a8"/>
        <w:widowControl/>
        <w:numPr>
          <w:ilvl w:val="0"/>
          <w:numId w:val="10"/>
        </w:numPr>
        <w:tabs>
          <w:tab w:val="left" w:pos="0"/>
        </w:tabs>
        <w:spacing w:after="0"/>
        <w:ind w:left="851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</w:rPr>
        <w:t>Ожидаемые результаты</w:t>
      </w:r>
      <w:r w:rsidRPr="00A91DCC">
        <w:rPr>
          <w:rFonts w:cs="Times New Roman"/>
          <w:color w:val="000000"/>
          <w:sz w:val="28"/>
          <w:szCs w:val="28"/>
        </w:rPr>
        <w:t>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Активный интерес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к приобретаемым знаниям, полученным ими в совместной творческой, исследовательской и практической работе.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Положительное влияние воспитательной информации, выходящей за рамки стандартных учебников, воспитание гуманного отношения к окружающим, патриотизма, формирование здорового образа жизни.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Обучение приемам исследовательской работы с книгами, в музеях, на выставках использование средств Интернета в целях получения новых знаний, формирование навыков работы в читальном зале библиотеки.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Приобретение коммуникативных навыков.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Развитие способностей адекватного представления результатов своей работы в форме сообщения, рисунков, фотографий, видеозаписи и др.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Формирование универсальных учебных действий.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Развитие речи и обогащение словаря.</w:t>
      </w:r>
    </w:p>
    <w:p w:rsidR="00BF77AF" w:rsidRPr="00A91DCC" w:rsidRDefault="00BF77AF" w:rsidP="00BF77AF">
      <w:pPr>
        <w:pStyle w:val="a8"/>
        <w:widowControl/>
        <w:numPr>
          <w:ilvl w:val="0"/>
          <w:numId w:val="11"/>
        </w:numPr>
        <w:tabs>
          <w:tab w:val="left" w:pos="0"/>
        </w:tabs>
        <w:spacing w:after="0"/>
        <w:ind w:left="851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Активное участие родителей в школьной жизни ребенка.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  <w:r w:rsidRPr="00A91DCC">
        <w:rPr>
          <w:rFonts w:cs="Times New Roman"/>
          <w:b/>
          <w:color w:val="000000"/>
          <w:sz w:val="28"/>
          <w:szCs w:val="28"/>
        </w:rPr>
        <w:t>Отслеживание результатов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  <w:u w:val="single"/>
        </w:rPr>
        <w:t>Подведение итогов деятельности по каждому разделу организуется в форме: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Викторин, игр, составления и разгадывания кроссвордов и ребусов;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Создания и защиты собственного проекта;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Создания презентаций - представлений по изученной теме;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Конкурсов исследовательских работ, имеющих целью выявить лучших из числа всех участников;</w:t>
      </w:r>
    </w:p>
    <w:p w:rsidR="00BF77AF" w:rsidRPr="00A91DCC" w:rsidRDefault="00BF77AF" w:rsidP="00BF77AF">
      <w:pPr>
        <w:pStyle w:val="a8"/>
        <w:widowControl/>
        <w:numPr>
          <w:ilvl w:val="0"/>
          <w:numId w:val="12"/>
        </w:numPr>
        <w:tabs>
          <w:tab w:val="left" w:pos="0"/>
        </w:tabs>
        <w:spacing w:after="0"/>
        <w:ind w:left="0" w:firstLine="851"/>
        <w:jc w:val="both"/>
        <w:rPr>
          <w:rFonts w:cs="Times New Roman"/>
          <w:b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Участия в конференциях разного уровня.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Данная программа ориентирована не на запоминание </w:t>
      </w:r>
      <w:proofErr w:type="gramStart"/>
      <w:r w:rsidRPr="00A91DCC">
        <w:rPr>
          <w:rFonts w:cs="Times New Roman"/>
          <w:color w:val="000000"/>
          <w:sz w:val="28"/>
          <w:szCs w:val="28"/>
        </w:rPr>
        <w:t>обучающимися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информации, которой в изобилии снабжает руководитель занятий, а на активное участие самих школьников в процессе её приобретения.</w:t>
      </w:r>
    </w:p>
    <w:p w:rsidR="00BF77AF" w:rsidRPr="00A91DCC" w:rsidRDefault="00BF77AF" w:rsidP="00BF77AF">
      <w:pPr>
        <w:pStyle w:val="ac"/>
        <w:ind w:firstLine="567"/>
        <w:jc w:val="center"/>
        <w:rPr>
          <w:rFonts w:cs="Times New Roman"/>
          <w:b/>
          <w:szCs w:val="28"/>
        </w:rPr>
      </w:pPr>
    </w:p>
    <w:p w:rsidR="00BF77AF" w:rsidRPr="00A91DCC" w:rsidRDefault="00BF77AF" w:rsidP="00BF77AF">
      <w:pP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A91DCC">
        <w:rPr>
          <w:rFonts w:ascii="Times New Roman" w:hAnsi="Times New Roman"/>
          <w:b/>
          <w:sz w:val="28"/>
          <w:szCs w:val="28"/>
        </w:rPr>
        <w:br w:type="page"/>
      </w:r>
    </w:p>
    <w:p w:rsidR="00BF77AF" w:rsidRDefault="00BF77AF" w:rsidP="00BF77AF">
      <w:pPr>
        <w:pStyle w:val="a8"/>
        <w:widowControl/>
        <w:spacing w:after="0" w:line="360" w:lineRule="auto"/>
        <w:ind w:firstLine="567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lastRenderedPageBreak/>
        <w:t>3.</w:t>
      </w:r>
      <w:r w:rsidRPr="00A91DCC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Содержание курса внеурочной деятельности «Моё Оренбуржье» </w:t>
      </w:r>
    </w:p>
    <w:p w:rsidR="00BF77AF" w:rsidRPr="00A91DCC" w:rsidRDefault="00BF77AF" w:rsidP="00BF77AF">
      <w:pPr>
        <w:pStyle w:val="a8"/>
        <w:widowControl/>
        <w:spacing w:after="0" w:line="360" w:lineRule="auto"/>
        <w:ind w:firstLine="567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</w:pPr>
      <w:r w:rsidRPr="00A91DCC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>с указанием форм организации и видов деятельности</w:t>
      </w:r>
    </w:p>
    <w:p w:rsidR="00BF77AF" w:rsidRPr="00A91DCC" w:rsidRDefault="00BF77AF" w:rsidP="00BF77AF">
      <w:pPr>
        <w:pStyle w:val="ac"/>
        <w:spacing w:line="240" w:lineRule="auto"/>
        <w:ind w:firstLine="0"/>
        <w:rPr>
          <w:rFonts w:cs="Times New Roman"/>
          <w:szCs w:val="28"/>
        </w:rPr>
      </w:pPr>
      <w:r w:rsidRPr="00A91DCC">
        <w:rPr>
          <w:rFonts w:cs="Times New Roman"/>
          <w:b/>
          <w:i/>
          <w:szCs w:val="28"/>
        </w:rPr>
        <w:t xml:space="preserve">Раздел 1. Моя Родина – Россия. Родной Оренбургский  край.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Введение.  С чего начинается Родина?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1DCC">
        <w:rPr>
          <w:rFonts w:ascii="Times New Roman" w:hAnsi="Times New Roman"/>
          <w:sz w:val="28"/>
          <w:szCs w:val="28"/>
        </w:rPr>
        <w:t xml:space="preserve">Родина, страна, «малая Родина», столица, Москва – столица России, </w:t>
      </w:r>
      <w:r w:rsidRPr="00A91DCC">
        <w:rPr>
          <w:rFonts w:ascii="Times New Roman" w:hAnsi="Times New Roman"/>
          <w:bCs/>
          <w:sz w:val="28"/>
          <w:szCs w:val="28"/>
        </w:rPr>
        <w:t>Оренбург — центр Оренбуржья.</w:t>
      </w:r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Герб, флаг, гимн  - символы Оренбургского района.</w:t>
      </w:r>
      <w:r w:rsidRPr="00A91DCC">
        <w:rPr>
          <w:rFonts w:ascii="Times New Roman" w:hAnsi="Times New Roman"/>
          <w:sz w:val="28"/>
          <w:szCs w:val="28"/>
        </w:rPr>
        <w:t xml:space="preserve"> Правила  поведения  при  прослушивании  гимна.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 xml:space="preserve">Оренбургский район – мой край. Оренбургская область – часть России. </w:t>
      </w:r>
      <w:r w:rsidRPr="00A91DCC">
        <w:rPr>
          <w:rFonts w:ascii="Times New Roman" w:hAnsi="Times New Roman"/>
          <w:sz w:val="28"/>
          <w:szCs w:val="28"/>
        </w:rPr>
        <w:t>Познакомить с картой, её условными обозначениями, исторической, географической и контурной карты. Территория Оренбуржья  на  карте  страны.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Мой родной город. Достопримечательности  моего родного города. Экскурсия – «История города».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szCs w:val="28"/>
        </w:rPr>
      </w:pPr>
      <w:r w:rsidRPr="00A91DCC">
        <w:rPr>
          <w:rFonts w:cs="Times New Roman"/>
          <w:szCs w:val="28"/>
        </w:rPr>
        <w:t>История моего города. История  возникновения, происхождение  названия, достопримечательности, знаменательные  даты, известные  люди.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szCs w:val="28"/>
        </w:rPr>
        <w:t xml:space="preserve">Памятники.  </w:t>
      </w:r>
      <w:r w:rsidRPr="00A91DCC">
        <w:rPr>
          <w:rFonts w:cs="Times New Roman"/>
          <w:bCs/>
          <w:szCs w:val="28"/>
        </w:rPr>
        <w:t xml:space="preserve">Рассказ о памятниках в  </w:t>
      </w:r>
      <w:proofErr w:type="gramStart"/>
      <w:r w:rsidRPr="00A91DCC">
        <w:rPr>
          <w:rFonts w:cs="Times New Roman"/>
          <w:bCs/>
          <w:szCs w:val="28"/>
        </w:rPr>
        <w:t>г</w:t>
      </w:r>
      <w:proofErr w:type="gramEnd"/>
      <w:r w:rsidRPr="00A91DCC">
        <w:rPr>
          <w:rFonts w:cs="Times New Roman"/>
          <w:bCs/>
          <w:szCs w:val="28"/>
        </w:rPr>
        <w:t>. Оренбурге. Беседа о правилах поведения.</w:t>
      </w:r>
    </w:p>
    <w:p w:rsidR="00BF77AF" w:rsidRPr="00A91DCC" w:rsidRDefault="00BF77AF" w:rsidP="00BF77AF">
      <w:pPr>
        <w:pStyle w:val="ac"/>
        <w:spacing w:after="240" w:line="240" w:lineRule="auto"/>
        <w:ind w:firstLine="567"/>
        <w:rPr>
          <w:rFonts w:cs="Times New Roman"/>
          <w:bCs/>
          <w:i/>
          <w:szCs w:val="28"/>
          <w:u w:val="single"/>
          <w:vertAlign w:val="superscript"/>
        </w:rPr>
      </w:pPr>
      <w:r w:rsidRPr="00A91DCC">
        <w:rPr>
          <w:rFonts w:cs="Times New Roman"/>
          <w:bCs/>
          <w:szCs w:val="28"/>
        </w:rPr>
        <w:t>Экскурсии: музей под открытым небом</w:t>
      </w:r>
      <w:r w:rsidRPr="00A91DCC">
        <w:rPr>
          <w:rFonts w:cs="Times New Roman"/>
          <w:bCs/>
          <w:i/>
          <w:szCs w:val="28"/>
        </w:rPr>
        <w:t xml:space="preserve">  </w:t>
      </w:r>
      <w:r w:rsidRPr="00A91DCC">
        <w:rPr>
          <w:rFonts w:cs="Times New Roman"/>
          <w:szCs w:val="28"/>
        </w:rPr>
        <w:t xml:space="preserve">«Национальная деревня », к Монументу  Славы и «Вечному  огню» </w:t>
      </w:r>
    </w:p>
    <w:p w:rsidR="00BF77AF" w:rsidRPr="00A91DCC" w:rsidRDefault="00BF77AF" w:rsidP="00BF77AF">
      <w:pPr>
        <w:pStyle w:val="aa"/>
        <w:spacing w:after="0"/>
        <w:ind w:left="0"/>
        <w:jc w:val="both"/>
        <w:rPr>
          <w:rFonts w:cs="Times New Roman"/>
          <w:bCs/>
          <w:sz w:val="28"/>
          <w:szCs w:val="28"/>
        </w:rPr>
      </w:pPr>
      <w:r w:rsidRPr="00A91DCC">
        <w:rPr>
          <w:rFonts w:cs="Times New Roman"/>
          <w:b/>
          <w:i/>
          <w:sz w:val="28"/>
          <w:szCs w:val="28"/>
        </w:rPr>
        <w:t xml:space="preserve">Раздел 2. </w:t>
      </w:r>
      <w:r w:rsidRPr="00A91DCC">
        <w:rPr>
          <w:rFonts w:cs="Times New Roman"/>
          <w:b/>
          <w:bCs/>
          <w:i/>
          <w:sz w:val="28"/>
          <w:szCs w:val="28"/>
        </w:rPr>
        <w:t xml:space="preserve">Моя семья. Родословная. </w:t>
      </w:r>
    </w:p>
    <w:p w:rsidR="00BF77AF" w:rsidRPr="00A91DCC" w:rsidRDefault="00BF77AF" w:rsidP="00BF77AF">
      <w:pPr>
        <w:pStyle w:val="21"/>
        <w:spacing w:after="0" w:line="240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A91DCC">
        <w:rPr>
          <w:rFonts w:cs="Times New Roman"/>
          <w:bCs/>
          <w:sz w:val="28"/>
          <w:szCs w:val="28"/>
        </w:rPr>
        <w:t xml:space="preserve">Моя семья. </w:t>
      </w:r>
      <w:r w:rsidRPr="00A91DCC">
        <w:rPr>
          <w:rFonts w:cs="Times New Roman"/>
          <w:sz w:val="28"/>
          <w:szCs w:val="28"/>
        </w:rPr>
        <w:t xml:space="preserve">Понятие «семья». </w:t>
      </w:r>
      <w:r w:rsidRPr="00A91DCC">
        <w:rPr>
          <w:rFonts w:cs="Times New Roman"/>
          <w:bCs/>
          <w:sz w:val="28"/>
          <w:szCs w:val="28"/>
        </w:rPr>
        <w:t>Л</w:t>
      </w:r>
      <w:r w:rsidRPr="00A91DCC">
        <w:rPr>
          <w:rFonts w:cs="Times New Roman"/>
          <w:sz w:val="28"/>
          <w:szCs w:val="28"/>
        </w:rPr>
        <w:t xml:space="preserve">ичная история и история  семьи  - частью истории страны. 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 xml:space="preserve">Древо семьи. </w:t>
      </w:r>
      <w:r w:rsidRPr="00A91DCC">
        <w:rPr>
          <w:rFonts w:ascii="Times New Roman" w:hAnsi="Times New Roman"/>
          <w:sz w:val="28"/>
          <w:szCs w:val="28"/>
        </w:rPr>
        <w:t>Понятия «предки», «потомки», «современники», «семейная родословная». Правила составления родословного древа. Профессии моих родителей.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Происхождение  и значение имён и отчеств. Ч</w:t>
      </w:r>
      <w:r w:rsidRPr="00A91DCC">
        <w:rPr>
          <w:rFonts w:ascii="Times New Roman" w:hAnsi="Times New Roman"/>
          <w:sz w:val="28"/>
          <w:szCs w:val="28"/>
        </w:rPr>
        <w:t>то означают различные имена?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Как возникло отчество и зачем оно нужно?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sz w:val="28"/>
          <w:szCs w:val="28"/>
        </w:rPr>
        <w:t>Происхождение фамилий. П</w:t>
      </w:r>
      <w:r w:rsidRPr="00A91DCC">
        <w:rPr>
          <w:rFonts w:ascii="Times New Roman" w:hAnsi="Times New Roman"/>
          <w:sz w:val="28"/>
          <w:szCs w:val="28"/>
        </w:rPr>
        <w:t>роисхождение  фамилии от территории, от имени, от профессии, от названия животного и т.п</w:t>
      </w:r>
      <w:proofErr w:type="gramStart"/>
      <w:r w:rsidRPr="00A91DCC">
        <w:rPr>
          <w:rFonts w:ascii="Times New Roman" w:hAnsi="Times New Roman"/>
          <w:sz w:val="28"/>
          <w:szCs w:val="28"/>
        </w:rPr>
        <w:t>..</w:t>
      </w:r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Семейные традиции. Понятия – «семья», «семейная традиция», «семейный праздник». Необходимость соблюдения семейных традиций. Семейные реликвии моих предков (фотографии, вышивка, вязание, ткачество, плетение и т.п.).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szCs w:val="28"/>
        </w:rPr>
        <w:t>Семейный герб. Понятия «герб», «семейный герб». Правила составления герба.</w:t>
      </w:r>
    </w:p>
    <w:p w:rsidR="00BF77AF" w:rsidRPr="00A91DCC" w:rsidRDefault="00BF77AF" w:rsidP="00BF77AF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lastRenderedPageBreak/>
        <w:t>Исследовательские, практические работы:</w:t>
      </w:r>
      <w:r w:rsidRPr="00A91DCC">
        <w:rPr>
          <w:rFonts w:ascii="Times New Roman" w:hAnsi="Times New Roman"/>
          <w:sz w:val="28"/>
          <w:szCs w:val="28"/>
        </w:rPr>
        <w:t xml:space="preserve">  «Моё генеалогическое древо», «Мои однофамильцы среди известных людей», «</w:t>
      </w:r>
      <w:r w:rsidRPr="00A91DCC">
        <w:rPr>
          <w:rFonts w:ascii="Times New Roman" w:hAnsi="Times New Roman"/>
          <w:bCs/>
          <w:sz w:val="28"/>
          <w:szCs w:val="28"/>
        </w:rPr>
        <w:t>Откуда моя фамилия», «Семейный герб». В</w:t>
      </w:r>
      <w:r w:rsidRPr="00A91DCC">
        <w:rPr>
          <w:rFonts w:ascii="Times New Roman" w:hAnsi="Times New Roman"/>
          <w:sz w:val="28"/>
          <w:szCs w:val="28"/>
        </w:rPr>
        <w:t>ыставка  рисунков – «Моя семья».</w:t>
      </w:r>
    </w:p>
    <w:p w:rsidR="00BF77AF" w:rsidRPr="00A91DCC" w:rsidRDefault="00BF77AF" w:rsidP="00BF77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b/>
          <w:i/>
          <w:sz w:val="28"/>
          <w:szCs w:val="28"/>
        </w:rPr>
        <w:t>Раздел 3. История нашей школы.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Школа – светлая гавань детства.  История развития родной школы, её традиции. </w:t>
      </w:r>
    </w:p>
    <w:p w:rsidR="00BF77AF" w:rsidRPr="00A91DCC" w:rsidRDefault="00BF77AF" w:rsidP="00BF77AF">
      <w:pPr>
        <w:pStyle w:val="aa"/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sz w:val="28"/>
          <w:szCs w:val="28"/>
        </w:rPr>
        <w:t xml:space="preserve">Школьный музей. Основные этапы  истории школы.  «Старая фотография» рассказывает. Традиции школы.  Лучшие выпускники, которыми гордится школа. </w:t>
      </w:r>
    </w:p>
    <w:p w:rsidR="00BF77AF" w:rsidRPr="00A91DCC" w:rsidRDefault="00BF77AF" w:rsidP="00BF77AF">
      <w:pPr>
        <w:pStyle w:val="aa"/>
        <w:spacing w:after="0"/>
        <w:ind w:left="0" w:firstLine="567"/>
        <w:jc w:val="both"/>
        <w:rPr>
          <w:rFonts w:cs="Times New Roman"/>
          <w:bCs/>
          <w:i/>
          <w:sz w:val="28"/>
          <w:szCs w:val="28"/>
        </w:rPr>
      </w:pPr>
      <w:r w:rsidRPr="00A91DCC">
        <w:rPr>
          <w:rFonts w:cs="Times New Roman"/>
          <w:sz w:val="28"/>
          <w:szCs w:val="28"/>
        </w:rPr>
        <w:t xml:space="preserve">«Мои родители – выпускники моей школы».  «В какой школе учились мои родители». Работа с семейными архивами. Как провести опрос родственников. </w:t>
      </w:r>
    </w:p>
    <w:p w:rsidR="00BF77AF" w:rsidRPr="00A91DCC" w:rsidRDefault="00BF77AF" w:rsidP="00BF77AF">
      <w:pPr>
        <w:pStyle w:val="ac"/>
        <w:spacing w:line="240" w:lineRule="auto"/>
        <w:ind w:firstLine="567"/>
        <w:rPr>
          <w:rFonts w:cs="Times New Roman"/>
          <w:bCs/>
          <w:i/>
          <w:szCs w:val="28"/>
        </w:rPr>
      </w:pPr>
      <w:r w:rsidRPr="00A91DCC">
        <w:rPr>
          <w:rFonts w:cs="Times New Roman"/>
          <w:bCs/>
          <w:i/>
          <w:szCs w:val="28"/>
        </w:rPr>
        <w:t xml:space="preserve">Экскурсии: </w:t>
      </w:r>
      <w:r w:rsidRPr="00A91DCC">
        <w:rPr>
          <w:rFonts w:cs="Times New Roman"/>
          <w:szCs w:val="28"/>
        </w:rPr>
        <w:t xml:space="preserve"> в школьный музей (знакомство с экспозицией, посвящённой истории школы) </w:t>
      </w:r>
    </w:p>
    <w:p w:rsidR="00BF77AF" w:rsidRPr="00A91DCC" w:rsidRDefault="00BF77AF" w:rsidP="00BF77AF">
      <w:pPr>
        <w:spacing w:after="24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t>Исследовательские, практические работы:</w:t>
      </w:r>
      <w:r w:rsidRPr="00A91DCC">
        <w:rPr>
          <w:rFonts w:ascii="Times New Roman" w:hAnsi="Times New Roman"/>
          <w:sz w:val="28"/>
          <w:szCs w:val="28"/>
        </w:rPr>
        <w:t xml:space="preserve">  просмотр видеофильма о школе, экскурсия в школьный музей – знакомство со школьной символикой, выставка фотографий – «Мои родители – выпускники моей школы», «В какой школе учились мои родители». </w:t>
      </w:r>
    </w:p>
    <w:p w:rsidR="00BF77AF" w:rsidRPr="00A91DCC" w:rsidRDefault="00BF77AF" w:rsidP="00BF77AF">
      <w:pPr>
        <w:pStyle w:val="ac"/>
        <w:spacing w:line="240" w:lineRule="auto"/>
        <w:ind w:firstLine="0"/>
        <w:rPr>
          <w:rFonts w:cs="Times New Roman"/>
          <w:szCs w:val="28"/>
        </w:rPr>
      </w:pPr>
      <w:r w:rsidRPr="00A91DCC">
        <w:rPr>
          <w:rFonts w:cs="Times New Roman"/>
          <w:b/>
          <w:i/>
          <w:szCs w:val="28"/>
        </w:rPr>
        <w:t>Раздел 4.</w:t>
      </w:r>
      <w:r w:rsidRPr="00A91DCC">
        <w:rPr>
          <w:rFonts w:cs="Times New Roman"/>
          <w:b/>
          <w:bCs/>
          <w:szCs w:val="28"/>
        </w:rPr>
        <w:t xml:space="preserve">  История Оренбуржья и города Оренбурга.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 xml:space="preserve">Информация. Источники информации. Что такое исследование? Кто такие исследователи?  Понятия «источник информации» (библиотека, беседа </w:t>
      </w:r>
      <w:proofErr w:type="gramStart"/>
      <w:r w:rsidRPr="00A91D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1DCC">
        <w:rPr>
          <w:rFonts w:ascii="Times New Roman" w:hAnsi="Times New Roman" w:cs="Times New Roman"/>
          <w:sz w:val="28"/>
          <w:szCs w:val="28"/>
        </w:rPr>
        <w:t xml:space="preserve"> взрослыми, экскурсия, книги, видеофильмы, ресурсы Интернета).   Работа с энциклопедиями и словарями. Беседа. Правила общения.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Музеи, библиотеки, архивы – хранители исторического наследия. Как предметы попадают в музеи. Рассказ о правилах  поведения в музее, сбора и описания экспонатов для музея. Семейный архив.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Далёкое прошлое нашего края.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Родной край в годы Великой Отечественной войны.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Моя семья в годы Великой Отечественной войны. Связь истории каждой семьи с историей всей страны.  Ответственность человека за общее благополучие.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91DCC">
        <w:rPr>
          <w:rFonts w:ascii="Times New Roman" w:hAnsi="Times New Roman"/>
          <w:bCs/>
          <w:i/>
          <w:sz w:val="28"/>
          <w:szCs w:val="28"/>
        </w:rPr>
        <w:t xml:space="preserve">Экскурсии: </w:t>
      </w:r>
      <w:r w:rsidRPr="00A91DCC">
        <w:rPr>
          <w:rFonts w:ascii="Times New Roman" w:hAnsi="Times New Roman"/>
          <w:sz w:val="28"/>
          <w:szCs w:val="28"/>
        </w:rPr>
        <w:t xml:space="preserve"> в  музей,   знакомство с экспозицией, посвящённой Великой Отечественной войне. </w:t>
      </w:r>
    </w:p>
    <w:p w:rsidR="00BF77AF" w:rsidRPr="00A91DCC" w:rsidRDefault="00BF77AF" w:rsidP="00BF77AF">
      <w:pPr>
        <w:pStyle w:val="1"/>
        <w:spacing w:after="24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>Практическая работа:</w:t>
      </w:r>
      <w:r w:rsidRPr="00A91DCC">
        <w:rPr>
          <w:rFonts w:ascii="Times New Roman" w:hAnsi="Times New Roman" w:cs="Times New Roman"/>
          <w:sz w:val="28"/>
          <w:szCs w:val="28"/>
        </w:rPr>
        <w:t xml:space="preserve">  знакомство с предметами быта, орудиями труда и т.д., их зарисовка.</w:t>
      </w:r>
    </w:p>
    <w:p w:rsidR="00BF77AF" w:rsidRPr="00A91DCC" w:rsidRDefault="00BF77AF" w:rsidP="00BF77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b/>
          <w:i/>
          <w:sz w:val="28"/>
          <w:szCs w:val="28"/>
        </w:rPr>
        <w:t>Раздел 5.</w:t>
      </w:r>
      <w:r w:rsidRPr="00A91DCC">
        <w:rPr>
          <w:rFonts w:ascii="Times New Roman" w:hAnsi="Times New Roman" w:cs="Times New Roman"/>
          <w:b/>
          <w:sz w:val="28"/>
          <w:szCs w:val="28"/>
        </w:rPr>
        <w:t xml:space="preserve"> Флора и фауна Оренбургского края.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Разнообразие растительного мира, ядовитые растения, лекарственные растения, охрана растений. 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Разнообразие животного мира. </w:t>
      </w:r>
    </w:p>
    <w:p w:rsidR="00BF77AF" w:rsidRPr="00A91DCC" w:rsidRDefault="00BF77AF" w:rsidP="00BF77AF">
      <w:pPr>
        <w:pStyle w:val="10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Природа для отдыха и туризма.</w:t>
      </w:r>
    </w:p>
    <w:p w:rsidR="00BF77AF" w:rsidRPr="00A91DCC" w:rsidRDefault="00BF77AF" w:rsidP="00BF77A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6.  </w:t>
      </w:r>
      <w:r w:rsidRPr="00A91DCC">
        <w:rPr>
          <w:rFonts w:ascii="Times New Roman" w:hAnsi="Times New Roman" w:cs="Times New Roman"/>
          <w:b/>
          <w:sz w:val="28"/>
          <w:szCs w:val="28"/>
        </w:rPr>
        <w:t xml:space="preserve">Дела нашего города. Что дает наш город стране?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 xml:space="preserve">Предприятия нашего города.  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CC">
        <w:rPr>
          <w:rFonts w:ascii="Times New Roman" w:hAnsi="Times New Roman" w:cs="Times New Roman"/>
          <w:sz w:val="28"/>
          <w:szCs w:val="28"/>
        </w:rPr>
        <w:t>Главные праздники народов разных религий.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 xml:space="preserve">Экскурсии </w:t>
      </w:r>
      <w:r w:rsidRPr="00A91DCC">
        <w:rPr>
          <w:rFonts w:ascii="Times New Roman" w:hAnsi="Times New Roman" w:cs="Times New Roman"/>
          <w:bCs/>
          <w:sz w:val="28"/>
          <w:szCs w:val="28"/>
        </w:rPr>
        <w:t>на предприятия.</w:t>
      </w:r>
    </w:p>
    <w:p w:rsidR="00BF77AF" w:rsidRPr="00A91DCC" w:rsidRDefault="00BF77AF" w:rsidP="00BF77AF">
      <w:pPr>
        <w:pStyle w:val="1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1DCC">
        <w:rPr>
          <w:rFonts w:ascii="Times New Roman" w:hAnsi="Times New Roman" w:cs="Times New Roman"/>
          <w:bCs/>
          <w:i/>
          <w:sz w:val="28"/>
          <w:szCs w:val="28"/>
        </w:rPr>
        <w:t>Исследовательские, проектные и практические работы:</w:t>
      </w:r>
      <w:r w:rsidRPr="00A91DCC">
        <w:rPr>
          <w:rFonts w:ascii="Times New Roman" w:hAnsi="Times New Roman" w:cs="Times New Roman"/>
          <w:sz w:val="28"/>
          <w:szCs w:val="28"/>
        </w:rPr>
        <w:t xml:space="preserve">  конкурс плакатов, сообщения о профессиях родителей. 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Основное направление программы курса «Моё Оренбуржье» - исследовательская и практическая деятельность. Объектом этой деятельности становится окружающая действительность. Все задания имеют практическую направленность и требуют от ребенка разнообразной деятельности как в классе на уроке, так и вне школы, самостоятельно и с помощью взрослых. Обучающиеся развивают наблюдательность, учатся проводить исследования, сопоставлять факты. Формирование исследовательской культуры младших школьников начинается с достаточно интересного материала. Ребёнок пытается узнать, что означает его имя, фамилия. Он начинает исследовать. Для этого он просматривает энциклопедии, посещает библиотеку, вместе со своей семьёй составляет родословное древо. В ходе выполнения работы расширяется и обогащается кругозор и словарный запас младших школьников.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Дети сначала узнают более подробно о своей семье, о профессиях родителей. Затем знакомятся со свой улицей, на которой находится их дом, исследуют свой микрорайон, родной посёлок, район, их достопримечательности. Знания, полученные в результате исследовательских работ, найдут применение на уроках не только окружающего мира, но и на уроках русского языка, математики, истории. В результате формируются универсальные учебные действия: умение планировать свою работу, умение оценивать имеющиеся знания и умения, умение находить необходимую информацию в разных источниках, выделять главное.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Выполняя такие работы, обучающиеся приобретают навыки коллективной деятельности, растут патриотами своего края.</w:t>
      </w:r>
    </w:p>
    <w:p w:rsidR="00BF77AF" w:rsidRPr="00A91DCC" w:rsidRDefault="00BF77AF" w:rsidP="00BF77AF">
      <w:pPr>
        <w:pStyle w:val="a8"/>
        <w:widowControl/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b/>
          <w:color w:val="000000"/>
          <w:sz w:val="28"/>
          <w:szCs w:val="28"/>
          <w:u w:val="single"/>
        </w:rPr>
        <w:t>Форма организации видов деятельности</w:t>
      </w:r>
      <w:r w:rsidRPr="00A91DCC">
        <w:rPr>
          <w:rFonts w:cs="Times New Roman"/>
          <w:color w:val="000000"/>
          <w:sz w:val="28"/>
          <w:szCs w:val="28"/>
        </w:rPr>
        <w:t xml:space="preserve">– </w:t>
      </w:r>
      <w:proofErr w:type="gramStart"/>
      <w:r w:rsidRPr="00A91DCC">
        <w:rPr>
          <w:rFonts w:cs="Times New Roman"/>
          <w:b/>
          <w:color w:val="000000"/>
          <w:sz w:val="28"/>
          <w:szCs w:val="28"/>
        </w:rPr>
        <w:t>ин</w:t>
      </w:r>
      <w:proofErr w:type="gramEnd"/>
      <w:r w:rsidRPr="00A91DCC">
        <w:rPr>
          <w:rFonts w:cs="Times New Roman"/>
          <w:b/>
          <w:color w:val="000000"/>
          <w:sz w:val="28"/>
          <w:szCs w:val="28"/>
        </w:rPr>
        <w:t>дивидуально-групповая: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Беседы (с использованием, по возможности, презентаций)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Проектная деятельность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91DCC">
        <w:rPr>
          <w:rFonts w:cs="Times New Roman"/>
          <w:color w:val="000000"/>
          <w:sz w:val="28"/>
          <w:szCs w:val="28"/>
        </w:rPr>
        <w:t>Экскурсии (планируются на полугодие и проводятся в определенные, указанные в расписании дни по общешкольному плану, в котором четко определяется место, время и тема экскурсии; особое место в программе отводится посещению музеев.</w:t>
      </w:r>
      <w:proofErr w:type="gramEnd"/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Встречи с людьми, прославившими наш край (работниками культуры, образования, медицины, сельского хозяйства и т.д.)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Виртуальные экскурсии (работа с использованием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мультимедийных</w:t>
      </w:r>
      <w:proofErr w:type="spellEnd"/>
      <w:r w:rsidRPr="00A91DCC">
        <w:rPr>
          <w:rFonts w:cs="Times New Roman"/>
          <w:color w:val="000000"/>
          <w:sz w:val="28"/>
          <w:szCs w:val="28"/>
        </w:rPr>
        <w:t xml:space="preserve"> программ)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Викторины (в основном проводятся для подведения итогов деятельности по разделу)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Турнир «</w:t>
      </w:r>
      <w:proofErr w:type="gramStart"/>
      <w:r w:rsidRPr="00A91DCC">
        <w:rPr>
          <w:rFonts w:cs="Times New Roman"/>
          <w:color w:val="000000"/>
          <w:sz w:val="28"/>
          <w:szCs w:val="28"/>
        </w:rPr>
        <w:t>Я-</w:t>
      </w:r>
      <w:proofErr w:type="gramEnd"/>
      <w:r w:rsidRPr="00A91DC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оренбуржец</w:t>
      </w:r>
      <w:proofErr w:type="spellEnd"/>
      <w:r w:rsidRPr="00A91DCC">
        <w:rPr>
          <w:rFonts w:cs="Times New Roman"/>
          <w:color w:val="000000"/>
          <w:sz w:val="28"/>
          <w:szCs w:val="28"/>
        </w:rPr>
        <w:t>»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lastRenderedPageBreak/>
        <w:t>Индивидуальная самостоятельная работа (составление и разгадывание кроссвордов, ребусов)</w:t>
      </w:r>
    </w:p>
    <w:p w:rsidR="00BF77AF" w:rsidRPr="00A91DCC" w:rsidRDefault="00BF77AF" w:rsidP="00BF77AF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851"/>
        <w:jc w:val="both"/>
        <w:rPr>
          <w:rFonts w:cs="Times New Roman"/>
          <w:color w:val="000000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>Консультации (по мере необходимости при подготовке к сообщению с презентацией, проектной деятельности, конференции, выступлению)</w:t>
      </w:r>
    </w:p>
    <w:p w:rsidR="00BF77AF" w:rsidRPr="00A91DCC" w:rsidRDefault="00BF77AF" w:rsidP="00BF77AF">
      <w:pPr>
        <w:pStyle w:val="a8"/>
        <w:widowControl/>
        <w:spacing w:after="0"/>
        <w:ind w:left="851"/>
        <w:jc w:val="both"/>
        <w:rPr>
          <w:rFonts w:cs="Times New Roman"/>
          <w:sz w:val="28"/>
          <w:szCs w:val="28"/>
        </w:rPr>
      </w:pPr>
      <w:r w:rsidRPr="00A91DCC">
        <w:rPr>
          <w:rFonts w:cs="Times New Roman"/>
          <w:color w:val="000000"/>
          <w:sz w:val="28"/>
          <w:szCs w:val="28"/>
        </w:rPr>
        <w:t xml:space="preserve">9.Конференции (участие обучающихся в школьных и районных мероприятиях) и </w:t>
      </w:r>
      <w:proofErr w:type="spellStart"/>
      <w:r w:rsidRPr="00A91DCC">
        <w:rPr>
          <w:rFonts w:cs="Times New Roman"/>
          <w:color w:val="000000"/>
          <w:sz w:val="28"/>
          <w:szCs w:val="28"/>
        </w:rPr>
        <w:t>т</w:t>
      </w:r>
      <w:proofErr w:type="gramStart"/>
      <w:r w:rsidRPr="00A91DCC">
        <w:rPr>
          <w:rFonts w:cs="Times New Roman"/>
          <w:color w:val="000000"/>
          <w:sz w:val="28"/>
          <w:szCs w:val="28"/>
        </w:rPr>
        <w:t>.п</w:t>
      </w:r>
      <w:proofErr w:type="spellEnd"/>
      <w:proofErr w:type="gramEnd"/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A91DCC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A91DCC">
        <w:rPr>
          <w:rFonts w:ascii="Times New Roman" w:hAnsi="Times New Roman"/>
          <w:sz w:val="28"/>
          <w:szCs w:val="28"/>
        </w:rPr>
        <w:t>».</w:t>
      </w:r>
    </w:p>
    <w:p w:rsidR="00BF77AF" w:rsidRPr="00A91DCC" w:rsidRDefault="00BF77AF" w:rsidP="00BF77A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  <w:proofErr w:type="gramStart"/>
      <w:r w:rsidRPr="00A91DCC">
        <w:rPr>
          <w:rFonts w:ascii="Times New Roman" w:hAnsi="Times New Roman"/>
          <w:sz w:val="28"/>
          <w:szCs w:val="28"/>
        </w:rPr>
        <w:t xml:space="preserve">Продуктивным будет контроль в процессе организации следующих форм деятельности: викторины, </w:t>
      </w:r>
      <w:r w:rsidRPr="00A91DCC">
        <w:rPr>
          <w:rFonts w:ascii="Times New Roman" w:hAnsi="Times New Roman"/>
          <w:color w:val="333333"/>
          <w:sz w:val="28"/>
          <w:szCs w:val="28"/>
        </w:rPr>
        <w:t>экс</w:t>
      </w:r>
      <w:r w:rsidRPr="00A91DCC">
        <w:rPr>
          <w:rFonts w:ascii="Times New Roman" w:hAnsi="Times New Roman"/>
          <w:color w:val="333333"/>
          <w:sz w:val="28"/>
          <w:szCs w:val="28"/>
        </w:rPr>
        <w:softHyphen/>
        <w:t>курсии</w:t>
      </w:r>
      <w:r w:rsidRPr="00A91DCC">
        <w:rPr>
          <w:rFonts w:ascii="Times New Roman" w:hAnsi="Times New Roman"/>
          <w:sz w:val="28"/>
          <w:szCs w:val="28"/>
        </w:rPr>
        <w:t>, творческие конкурсы,  рисунки, коллажи, ролевые игры, тесты,  исследования, проекты, фотоконкурсы, мини-сочинения.</w:t>
      </w:r>
      <w:proofErr w:type="gramEnd"/>
    </w:p>
    <w:p w:rsidR="00BF77AF" w:rsidRPr="00A91DCC" w:rsidRDefault="00BF77AF" w:rsidP="00BF77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1DCC">
        <w:rPr>
          <w:rFonts w:ascii="Times New Roman" w:hAnsi="Times New Roman"/>
          <w:sz w:val="28"/>
          <w:szCs w:val="28"/>
        </w:rPr>
        <w:t xml:space="preserve">         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 сотрудничестве, при котором каждый обучающийся будет значимым участником деятельности.</w:t>
      </w:r>
    </w:p>
    <w:p w:rsidR="00BF77AF" w:rsidRPr="00A91DCC" w:rsidRDefault="00BF77AF" w:rsidP="00BF77AF">
      <w:pPr>
        <w:pStyle w:val="a5"/>
        <w:autoSpaceDE w:val="0"/>
        <w:autoSpaceDN w:val="0"/>
        <w:adjustRightInd w:val="0"/>
        <w:spacing w:after="120" w:line="360" w:lineRule="auto"/>
        <w:ind w:left="1440" w:right="424"/>
        <w:jc w:val="center"/>
        <w:rPr>
          <w:color w:val="000000"/>
          <w:sz w:val="28"/>
          <w:szCs w:val="28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Default="00BF77AF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</w:p>
    <w:p w:rsidR="00BF77AF" w:rsidRPr="00BF77AF" w:rsidRDefault="00BF77AF" w:rsidP="00BF77AF">
      <w:pPr>
        <w:pStyle w:val="5"/>
        <w:numPr>
          <w:ilvl w:val="1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7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BF77AF" w:rsidRDefault="00BF77AF" w:rsidP="00BF77AF">
      <w:pPr>
        <w:pStyle w:val="5"/>
        <w:spacing w:line="240" w:lineRule="auto"/>
        <w:ind w:left="1414" w:firstLine="0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 xml:space="preserve">Тематика занятий «Моё Оренбуржье». </w:t>
      </w:r>
      <w:bookmarkStart w:id="0" w:name="_GoBack"/>
      <w:bookmarkEnd w:id="0"/>
      <w:r w:rsidRPr="008142E2">
        <w:rPr>
          <w:rFonts w:ascii="Times New Roman" w:hAnsi="Times New Roman" w:cs="Times New Roman"/>
          <w:b/>
          <w:sz w:val="24"/>
          <w:szCs w:val="24"/>
        </w:rPr>
        <w:t>(1-11 классы).</w:t>
      </w: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tbl>
      <w:tblPr>
        <w:tblStyle w:val="a3"/>
        <w:tblW w:w="9104" w:type="dxa"/>
        <w:tblInd w:w="360" w:type="dxa"/>
        <w:tblLayout w:type="fixed"/>
        <w:tblLook w:val="04A0"/>
      </w:tblPr>
      <w:tblGrid>
        <w:gridCol w:w="882"/>
        <w:gridCol w:w="4820"/>
        <w:gridCol w:w="1134"/>
        <w:gridCol w:w="2268"/>
      </w:tblGrid>
      <w:tr w:rsidR="00364BE5" w:rsidRPr="00364BE5" w:rsidTr="00364BE5">
        <w:trPr>
          <w:trHeight w:val="648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364BE5" w:rsidRPr="00364BE5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</w:t>
            </w:r>
          </w:p>
        </w:tc>
      </w:tr>
      <w:tr w:rsidR="00364BE5" w:rsidRPr="00364BE5" w:rsidTr="00364BE5">
        <w:trPr>
          <w:trHeight w:val="629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школа».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школы.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«Улицы моего города».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возникновения моего города.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улица.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ты, он, она вместе дружная семья.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05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Заглянем в семейный альбом.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библиотека.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Модельная библиотека.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музей.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24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работы хороши, выбирай на вкус.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05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20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364BE5" w:rsidTr="00364BE5">
        <w:trPr>
          <w:trHeight w:val="343"/>
        </w:trPr>
        <w:tc>
          <w:tcPr>
            <w:tcW w:w="882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364BE5" w:rsidRPr="00364BE5" w:rsidRDefault="00364BE5" w:rsidP="00610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364BE5" w:rsidRDefault="00364BE5" w:rsidP="00FE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4BE5" w:rsidRPr="00364BE5" w:rsidRDefault="0036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364BE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BE5" w:rsidRPr="00364BE5" w:rsidRDefault="00364BE5" w:rsidP="00364BE5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2 класс (34 часа)</w:t>
      </w:r>
    </w:p>
    <w:tbl>
      <w:tblPr>
        <w:tblStyle w:val="a3"/>
        <w:tblW w:w="8395" w:type="dxa"/>
        <w:tblInd w:w="360" w:type="dxa"/>
        <w:tblLook w:val="04A0"/>
      </w:tblPr>
      <w:tblGrid>
        <w:gridCol w:w="798"/>
        <w:gridCol w:w="4398"/>
        <w:gridCol w:w="1054"/>
        <w:gridCol w:w="2145"/>
      </w:tblGrid>
      <w:tr w:rsidR="00364BE5" w:rsidRPr="008142E2" w:rsidTr="00364BE5">
        <w:trPr>
          <w:trHeight w:val="648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малая Родина»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«Дом, улица, где я живу»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край Оренбургский»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край на карте России. Наши территориальные соседи.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Оренбуржья. История края.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Жители моего края: народы и их традиции.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Неофициальные символы Оренбуржья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Оренбургский пуховый платок.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– наше достояние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– всему голова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родной город Оренбург</w:t>
            </w:r>
            <w:proofErr w:type="gramStart"/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Символы города. 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города. Урок-экскурсия по улицам города.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«Мой город». История моего города.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«Течет река, речка…»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родного края»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«Природное наследие любимого края»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64BE5" w:rsidRDefault="00364BE5">
            <w:r w:rsidRPr="00087BF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798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364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BE5" w:rsidRDefault="00364BE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Pr="008142E2" w:rsidRDefault="00E93B30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3 класс (34 часа)</w:t>
      </w:r>
    </w:p>
    <w:tbl>
      <w:tblPr>
        <w:tblStyle w:val="a3"/>
        <w:tblW w:w="8820" w:type="dxa"/>
        <w:tblInd w:w="360" w:type="dxa"/>
        <w:tblLook w:val="04A0"/>
      </w:tblPr>
      <w:tblGrid>
        <w:gridCol w:w="801"/>
        <w:gridCol w:w="4309"/>
        <w:gridCol w:w="1301"/>
        <w:gridCol w:w="2409"/>
      </w:tblGrid>
      <w:tr w:rsidR="00364BE5" w:rsidRPr="008142E2" w:rsidTr="00364BE5">
        <w:trPr>
          <w:trHeight w:val="648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 родной»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E5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«Край орденоносный мой!»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«Герои целинники»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«Фауна оренбургских степей»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области.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о жизни животных края.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«Растительный мир Оренбургского края»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 растениями </w:t>
            </w:r>
            <w:r w:rsidRPr="008142E2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Оренбургского края</w:t>
            </w:r>
            <w:r w:rsidRPr="008142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Оренбургской области»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растений.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«Оренбургский заповедник»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«Заповедные места»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 своего края.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  реки, озёра области.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Реки: Урал, Сакмара,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Губерля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Илек,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Большой Ик,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Янгиз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Озёра: Развал,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Светлинские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Косколь.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Водохранилища: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Ириклинское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Кумакское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Сорочинское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Природное наследие Оренбуржья: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Бузулукский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бор, хребет Малый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Накас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холмогорье</w:t>
            </w:r>
            <w:proofErr w:type="spell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64BE5" w:rsidRDefault="00364BE5">
            <w:r w:rsidRPr="00530C6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7AF" w:rsidRPr="00BF77AF" w:rsidRDefault="00BF77AF" w:rsidP="00BF77AF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tbl>
      <w:tblPr>
        <w:tblStyle w:val="a3"/>
        <w:tblW w:w="8962" w:type="dxa"/>
        <w:tblInd w:w="360" w:type="dxa"/>
        <w:tblLook w:val="04A0"/>
      </w:tblPr>
      <w:tblGrid>
        <w:gridCol w:w="644"/>
        <w:gridCol w:w="4491"/>
        <w:gridCol w:w="1276"/>
        <w:gridCol w:w="2551"/>
      </w:tblGrid>
      <w:tr w:rsidR="00364BE5" w:rsidRPr="008142E2" w:rsidTr="00364BE5">
        <w:trPr>
          <w:trHeight w:val="648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1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21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«Люди Оренбуржья»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«Музей А.С. Пушкина»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Ю.А. Гагарин – гордость Оренбурга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Оренбургских художников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Сказки оренбургских писателей.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В.И. Даль - собиратель слов.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Великие  писатели и Оренбуржье  (Л.Н.Толстой, Т.Г.Шевченко и др.)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Природа в произведениях оренбургских писателей.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Произведения оренбургских авторов о войне.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 Герои  Великой отечественной войны».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 Оренбургской области.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Минеральные богатства Оренбургской области.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породы и минералы на улицах г</w:t>
            </w:r>
            <w:proofErr w:type="gram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ренбурга.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охраны и восстановления численности и  разнообразия животного мира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 в Оренбурге. Работа с метеорологическими приборами.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Население области. Народы, населяющие область.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Традиции,  обычаи, народные праздники, костюмы, кухня.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«Достопримечательности </w:t>
            </w:r>
            <w:proofErr w:type="gramStart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Оренбурга и области»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Комплекс «Национальная деревня» - гордость Оренбурга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«Я -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Оренбуржец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и этим горжусь»!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Культурного дневника школьника.</w:t>
            </w: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64BE5" w:rsidRDefault="00364BE5">
            <w:r w:rsidRPr="00923E9F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64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364BE5" w:rsidRPr="008142E2" w:rsidRDefault="00364BE5" w:rsidP="00FE2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3B30" w:rsidRDefault="00E93B30" w:rsidP="00364BE5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30" w:rsidRPr="008142E2" w:rsidRDefault="00E93B30" w:rsidP="006102D5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5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Тематика занятий «Моё Оренбуржье». Культурный дневник школьника (5-11 классы).</w:t>
      </w: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5 класс (34 часа)</w:t>
      </w:r>
    </w:p>
    <w:tbl>
      <w:tblPr>
        <w:tblStyle w:val="a3"/>
        <w:tblW w:w="8962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551"/>
      </w:tblGrid>
      <w:tr w:rsidR="00364BE5" w:rsidRPr="008142E2" w:rsidTr="00364BE5">
        <w:trPr>
          <w:trHeight w:val="648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8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Полезная привычка - записывать.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Создаём основу родословной.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Генеалогическое древо.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  <w:r w:rsidRPr="008142E2">
              <w:rPr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53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64BE5" w:rsidRPr="008142E2" w:rsidRDefault="00364BE5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57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Основные принципы формирования фондов и коллекций.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Топонимы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микрорайона.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Родной город Оренбург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Символы города Оренбурга.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Названия улиц – память героям Великой Отечественной войны.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Герои нашего двора (о героях Российской Федерации).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Оренбуржья.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Сельские труженики Оренбуржья в годы Великой Отечественной войны.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Герои Советского Союза - 235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оренбуржца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, поэт и герой.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 «Оренбург в первой половине XIX века».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каменный век» в ГБУК «Оренбургский губернаторский историко-краеведческий музей».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«Народные художественные промыслы» в Оренбургском областном музее изобразительных искусств.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героев Великой Отечественной войны.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«Герои нашего двора на улицах нашего города».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музей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64BE5" w:rsidRDefault="00364BE5"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Pr="008142E2" w:rsidRDefault="006102D5" w:rsidP="006102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6 класс (34 часа)</w:t>
      </w:r>
    </w:p>
    <w:tbl>
      <w:tblPr>
        <w:tblStyle w:val="a3"/>
        <w:tblW w:w="8820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409"/>
      </w:tblGrid>
      <w:tr w:rsidR="00364BE5" w:rsidRPr="008142E2" w:rsidTr="00364BE5">
        <w:trPr>
          <w:trHeight w:val="648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364BE5" w:rsidRPr="008142E2" w:rsidRDefault="00364BE5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364BE5" w:rsidRPr="008142E2" w:rsidTr="00364BE5">
        <w:trPr>
          <w:trHeight w:val="38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Вводное занятие.  Культурный дневник школьника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E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города Оренбурга.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Музей семейных ценностей.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64BE5" w:rsidRPr="008142E2" w:rsidRDefault="00364BE5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189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5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города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Центральный район Оренбурга</w:t>
            </w:r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район Оренбурга.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24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район Оренбурга.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05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Гаранькина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Улица Геннадия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Улица Юркина в Оренбурге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Символы Оренбуржья.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П. А. Кобозев — председатель революционно-военного совета Восточного фронта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Цвиллинг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- чрезвычайный комиссар Советского правительства в Оренбургском крае в 1917 — 1918 гг.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Имя Михаила Васильевича Фрунзе в названиях улиц и парков Оренбуржья.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истории Оренбурга «Крестьянская война под предводительством Е.И. Пугачёва 1773-1775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«Заповедные места края» в ГБУК «Оренбургский губернаторский историко-краеведческий музей».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«Творчество Л.В. Попова» в Оренбургском областном музее изобразительных искусств.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улицам П.А. Кобзева, С.М.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«Районы  нашего города».  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по городу «Символы Оренбурга на фасадах зданий, табличках и вывесках».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364BE5" w:rsidRPr="008142E2" w:rsidTr="00364BE5">
        <w:trPr>
          <w:trHeight w:val="343"/>
        </w:trPr>
        <w:tc>
          <w:tcPr>
            <w:tcW w:w="882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364BE5" w:rsidRPr="008142E2" w:rsidRDefault="00364BE5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64BE5" w:rsidRDefault="00364BE5">
            <w:r w:rsidRPr="0020159B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8C5162" w:rsidRPr="008142E2" w:rsidRDefault="008C5162" w:rsidP="006102D5">
      <w:pPr>
        <w:rPr>
          <w:rFonts w:ascii="Times New Roman" w:hAnsi="Times New Roman" w:cs="Times New Roman"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7 класс (34 часа)</w:t>
      </w:r>
    </w:p>
    <w:tbl>
      <w:tblPr>
        <w:tblStyle w:val="a3"/>
        <w:tblW w:w="8820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409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  <w:proofErr w:type="gram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развития Ленинского района.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Гора Маяк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Посёлок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Бёрды</w:t>
            </w:r>
            <w:proofErr w:type="spellEnd"/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Символы Оренбуржья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 соляном руднике Соль-Илецка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Ириклинской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 ГРЭС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Всесоюзное производственное объединение «</w:t>
            </w:r>
            <w:proofErr w:type="spellStart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Оренбурггазпром</w:t>
            </w:r>
            <w:proofErr w:type="spellEnd"/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Историко-мемориальный музей В.С. Черномырдина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в музей истории Оренбурга «От первого губернатора»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Музейный час «Окаменевшая жизнь или знакомство с палеонтологией» в ГБУК «Оренбургский губернаторский историко-краеведческий музей»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Экскурсия «Искусство советского периода (живопись 20—50-х гг.)» в Оренбургском областном музее изобразительных искусств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«Пушкин  в Оренбурге»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«Оренбург – родина талантов».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«Музыка, застывшая в камне»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5162" w:rsidRDefault="008C5162">
            <w:r w:rsidRPr="0021471E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Pr="008C5162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8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6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61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какой природной зоне Оренбургская область? Средние многолетние температуры самого холодного и самого тёплого месяцев.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животного мира.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Животные мир степи.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мир рек, водоемов. Когда открывается в нашем крае охотничий сезон.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степные ресурсы?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лесные ресурсы?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Лекарственные растения Оренбургской области, занесенные в Красную книгу.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Реки и озёра нашей области, их расположение.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Хозяйственное использование рек в прошлом и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загрязнения и </w:t>
            </w:r>
            <w:proofErr w:type="spellStart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3979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7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 край и великие исторические свершения.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DDD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C87DD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33C26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Pr="008C5162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9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FC2F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Приграничное государство.</w:t>
            </w:r>
          </w:p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Мы живём на границе с Казахстаном.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Карта Оренбургской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Оренбург – столица нашей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Орск – столица Восточного Оренбуржья.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Бузулук – столица западного Оренбуржья.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DD">
              <w:rPr>
                <w:rFonts w:ascii="Times New Roman" w:hAnsi="Times New Roman" w:cs="Times New Roman"/>
                <w:sz w:val="24"/>
                <w:szCs w:val="24"/>
              </w:rPr>
              <w:t>Автомобильная трасса Ясный – Оренбург.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зёра и реки Восточного Оренбуржья.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Растительный мир.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Животный мир нашего района.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281620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P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E93B30" w:rsidRDefault="00E93B30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t>10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8142E2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вместе! </w:t>
            </w: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Национальный состав моей семьи. 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Национальное многообразие нашего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r w:rsidRPr="00321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Национальный состав Оренбургской области.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Оренбуржье миру.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А.С. Пушкин,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В.И. Даль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Т.Г. Шевченко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С.Т. Аксаков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Default="008C5162" w:rsidP="00FE2674">
            <w:pPr>
              <w:snapToGrid w:val="0"/>
            </w:pPr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proofErr w:type="spellStart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Муса</w:t>
            </w:r>
            <w:proofErr w:type="spellEnd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Джалиль</w:t>
            </w:r>
            <w:proofErr w:type="spellEnd"/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Default="008C5162" w:rsidP="00FE2674">
            <w:r w:rsidRPr="00E63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Оренбуржье миру. </w:t>
            </w:r>
            <w:r w:rsidRPr="00A443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Ю.А.Гагарин.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6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E93B30" w:rsidRDefault="00E93B30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8C5162" w:rsidRPr="008C5162" w:rsidRDefault="008C5162" w:rsidP="008C5162">
      <w:pPr>
        <w:rPr>
          <w:rFonts w:ascii="Times New Roman" w:hAnsi="Times New Roman" w:cs="Times New Roman"/>
          <w:b/>
          <w:sz w:val="24"/>
          <w:szCs w:val="24"/>
        </w:rPr>
      </w:pPr>
    </w:p>
    <w:p w:rsidR="006102D5" w:rsidRPr="008142E2" w:rsidRDefault="006102D5" w:rsidP="006102D5">
      <w:pPr>
        <w:pStyle w:val="a5"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2">
        <w:rPr>
          <w:rFonts w:ascii="Times New Roman" w:hAnsi="Times New Roman" w:cs="Times New Roman"/>
          <w:b/>
          <w:sz w:val="24"/>
          <w:szCs w:val="24"/>
        </w:rPr>
        <w:lastRenderedPageBreak/>
        <w:t>11 класс (34 часа)</w:t>
      </w:r>
    </w:p>
    <w:tbl>
      <w:tblPr>
        <w:tblStyle w:val="a3"/>
        <w:tblW w:w="8679" w:type="dxa"/>
        <w:tblInd w:w="360" w:type="dxa"/>
        <w:tblLayout w:type="fixed"/>
        <w:tblLook w:val="04A0"/>
      </w:tblPr>
      <w:tblGrid>
        <w:gridCol w:w="882"/>
        <w:gridCol w:w="4395"/>
        <w:gridCol w:w="1134"/>
        <w:gridCol w:w="2268"/>
      </w:tblGrid>
      <w:tr w:rsidR="008C5162" w:rsidRPr="008142E2" w:rsidTr="008C5162">
        <w:trPr>
          <w:trHeight w:val="648"/>
        </w:trPr>
        <w:tc>
          <w:tcPr>
            <w:tcW w:w="882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C5162" w:rsidRPr="008142E2" w:rsidRDefault="008C5162" w:rsidP="00FE2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C5162" w:rsidRPr="008142E2" w:rsidRDefault="008C5162" w:rsidP="00FE2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</w:tr>
      <w:tr w:rsidR="008C5162" w:rsidRPr="008142E2" w:rsidTr="008C5162">
        <w:trPr>
          <w:trHeight w:val="38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Культурный дневник школьника. 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519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страны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C5162" w:rsidRPr="005F7CDD" w:rsidRDefault="008C5162" w:rsidP="00300BFE">
            <w:pPr>
              <w:pStyle w:val="a7"/>
              <w:spacing w:before="0" w:beforeAutospacing="0" w:after="0" w:afterAutospacing="0"/>
            </w:pPr>
            <w:r>
              <w:rPr>
                <w:lang w:eastAsia="ar-SA"/>
              </w:rPr>
              <w:t>Наши герои – Юриков Александр Николаевич, Бирюков Александр Михайлович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C5162" w:rsidRPr="005F7CDD" w:rsidRDefault="008C5162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Мой экспонат в школьном музее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229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Микрорайон, в котором я живу.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города Оренбурга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без экскурсоводов по улицам города Оренбурга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53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«Оренбург – родина талантов».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Пушкин и </w:t>
            </w:r>
            <w:proofErr w:type="spellStart"/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оренбуржцы</w:t>
            </w:r>
            <w:proofErr w:type="spellEnd"/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24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В.А.Жуковского по Уралу. В.А.Жуковский и</w:t>
            </w:r>
          </w:p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В.А.Перовский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05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в годы Великой Отечественной войны. Промышленность Оренбуржья в годы войны.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 xml:space="preserve">Подвиг </w:t>
            </w:r>
            <w:proofErr w:type="spellStart"/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оренбуржцев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Состояние сельского хозяйства в годы войны.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Заповедники и заказники Оренбургской области. Использование и изменение ПК своей местности человеком.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по охране. Экологическая ситуация в области.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Памятники природы.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  <w:tr w:rsidR="008C5162" w:rsidRPr="008142E2" w:rsidTr="008C5162">
        <w:trPr>
          <w:trHeight w:val="343"/>
        </w:trPr>
        <w:tc>
          <w:tcPr>
            <w:tcW w:w="882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Презентация Культурного дневника школьника.</w:t>
            </w:r>
          </w:p>
        </w:tc>
        <w:tc>
          <w:tcPr>
            <w:tcW w:w="1134" w:type="dxa"/>
          </w:tcPr>
          <w:p w:rsidR="008C5162" w:rsidRPr="005F7CDD" w:rsidRDefault="008C5162" w:rsidP="00FE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5162" w:rsidRDefault="008C5162">
            <w:r w:rsidRPr="004D55FC">
              <w:rPr>
                <w:rFonts w:ascii="Times New Roman" w:hAnsi="Times New Roman" w:cs="Times New Roman"/>
                <w:sz w:val="28"/>
                <w:szCs w:val="28"/>
              </w:rPr>
              <w:t>http://elib.osu.ru/</w:t>
            </w:r>
          </w:p>
        </w:tc>
      </w:tr>
    </w:tbl>
    <w:p w:rsidR="006102D5" w:rsidRDefault="006102D5" w:rsidP="006102D5"/>
    <w:p w:rsidR="00FE78D8" w:rsidRDefault="00FE78D8"/>
    <w:sectPr w:rsidR="00FE78D8" w:rsidSect="00FE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">
    <w:nsid w:val="00000004"/>
    <w:multiLevelType w:val="multilevel"/>
    <w:tmpl w:val="E9669A3E"/>
    <w:name w:val="WW8Num4"/>
    <w:lvl w:ilvl="0">
      <w:start w:val="1"/>
      <w:numFmt w:val="decimal"/>
      <w:suff w:val="nothing"/>
      <w:lvlText w:val="%1."/>
      <w:lvlJc w:val="left"/>
      <w:pPr>
        <w:tabs>
          <w:tab w:val="num" w:pos="2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  <w:cap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  <w:caps w:val="0"/>
        <w:smallCaps w:val="0"/>
        <w:color w:val="00000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6">
    <w:nsid w:val="00000008"/>
    <w:multiLevelType w:val="multilevel"/>
    <w:tmpl w:val="4FA4CA36"/>
    <w:name w:val="WW8Num8"/>
    <w:lvl w:ilvl="0">
      <w:start w:val="1"/>
      <w:numFmt w:val="decimal"/>
      <w:suff w:val="nothing"/>
      <w:lvlText w:val="%1."/>
      <w:lvlJc w:val="left"/>
      <w:pPr>
        <w:tabs>
          <w:tab w:val="num" w:pos="285"/>
        </w:tabs>
        <w:ind w:left="99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  <w:caps w:val="0"/>
        <w:smallCap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  <w:caps w:val="0"/>
        <w:smallCaps w:val="0"/>
        <w:color w:val="00000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02D5"/>
    <w:rsid w:val="0008041F"/>
    <w:rsid w:val="000D5F79"/>
    <w:rsid w:val="000E319A"/>
    <w:rsid w:val="000F48FB"/>
    <w:rsid w:val="00261457"/>
    <w:rsid w:val="00300BFE"/>
    <w:rsid w:val="00364BE5"/>
    <w:rsid w:val="004201DB"/>
    <w:rsid w:val="004E2925"/>
    <w:rsid w:val="0058477E"/>
    <w:rsid w:val="006102D5"/>
    <w:rsid w:val="006B5244"/>
    <w:rsid w:val="00727F53"/>
    <w:rsid w:val="0074781E"/>
    <w:rsid w:val="007B0E2E"/>
    <w:rsid w:val="00816CA6"/>
    <w:rsid w:val="00872BEA"/>
    <w:rsid w:val="008C5162"/>
    <w:rsid w:val="009E743E"/>
    <w:rsid w:val="00BF77AF"/>
    <w:rsid w:val="00C930A8"/>
    <w:rsid w:val="00E93B30"/>
    <w:rsid w:val="00EA05BE"/>
    <w:rsid w:val="00EF089A"/>
    <w:rsid w:val="00FE2674"/>
    <w:rsid w:val="00F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6102D5"/>
    <w:rPr>
      <w:rFonts w:ascii="Arial" w:eastAsia="Arial" w:hAnsi="Arial" w:cs="Arial"/>
      <w:spacing w:val="2"/>
      <w:sz w:val="33"/>
      <w:szCs w:val="33"/>
      <w:shd w:val="clear" w:color="auto" w:fill="FFFFFF"/>
    </w:rPr>
  </w:style>
  <w:style w:type="paragraph" w:customStyle="1" w:styleId="5">
    <w:name w:val="Основной текст5"/>
    <w:basedOn w:val="a"/>
    <w:link w:val="a4"/>
    <w:rsid w:val="006102D5"/>
    <w:pPr>
      <w:shd w:val="clear" w:color="auto" w:fill="FFFFFF"/>
      <w:spacing w:after="0" w:line="278" w:lineRule="exact"/>
      <w:ind w:hanging="400"/>
      <w:jc w:val="both"/>
    </w:pPr>
    <w:rPr>
      <w:rFonts w:ascii="Arial" w:eastAsia="Arial" w:hAnsi="Arial" w:cs="Arial"/>
      <w:spacing w:val="2"/>
      <w:sz w:val="33"/>
      <w:szCs w:val="33"/>
    </w:rPr>
  </w:style>
  <w:style w:type="paragraph" w:styleId="a5">
    <w:name w:val="List Paragraph"/>
    <w:basedOn w:val="a"/>
    <w:link w:val="a6"/>
    <w:uiPriority w:val="34"/>
    <w:qFormat/>
    <w:rsid w:val="006102D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61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102D5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unhideWhenUsed/>
    <w:rsid w:val="00BF77A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BF77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BF77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77A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BF77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Новый"/>
    <w:basedOn w:val="a"/>
    <w:uiPriority w:val="99"/>
    <w:rsid w:val="00BF77AF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BF77A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BF77AF"/>
    <w:pPr>
      <w:spacing w:after="160" w:line="254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">
    <w:name w:val="Основной текст3"/>
    <w:basedOn w:val="a"/>
    <w:rsid w:val="00BF77AF"/>
    <w:pPr>
      <w:widowControl w:val="0"/>
      <w:shd w:val="clear" w:color="auto" w:fill="FFFFFF"/>
      <w:spacing w:after="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ADMIN</cp:lastModifiedBy>
  <cp:revision>3</cp:revision>
  <cp:lastPrinted>2024-01-09T05:43:00Z</cp:lastPrinted>
  <dcterms:created xsi:type="dcterms:W3CDTF">2024-08-30T06:52:00Z</dcterms:created>
  <dcterms:modified xsi:type="dcterms:W3CDTF">2024-09-03T08:37:00Z</dcterms:modified>
</cp:coreProperties>
</file>